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31D" w:rsidRDefault="00BB331D" w:rsidP="00BB331D">
      <w:pPr>
        <w:rPr>
          <w:b/>
          <w:lang w:val="et-EE"/>
        </w:rPr>
      </w:pPr>
    </w:p>
    <w:p w:rsidR="00BB331D" w:rsidRDefault="00BB331D" w:rsidP="00BB331D">
      <w:pPr>
        <w:rPr>
          <w:b/>
          <w:lang w:val="et-EE"/>
        </w:rPr>
      </w:pPr>
    </w:p>
    <w:p w:rsidR="00BB331D" w:rsidRDefault="00BB331D" w:rsidP="00BB331D">
      <w:pPr>
        <w:rPr>
          <w:b/>
          <w:lang w:val="et-EE"/>
        </w:rPr>
      </w:pPr>
      <w:r w:rsidRPr="00DC5623">
        <w:rPr>
          <w:b/>
          <w:lang w:val="et-EE"/>
        </w:rPr>
        <w:t>Keskkonnaameti k</w:t>
      </w:r>
      <w:r>
        <w:rPr>
          <w:b/>
          <w:lang w:val="et-EE"/>
        </w:rPr>
        <w:t>liima- ja k</w:t>
      </w:r>
      <w:r w:rsidRPr="00DC5623">
        <w:rPr>
          <w:b/>
          <w:lang w:val="et-EE"/>
        </w:rPr>
        <w:t>iirgusosakond</w:t>
      </w:r>
    </w:p>
    <w:p w:rsidR="00BB331D" w:rsidRDefault="00BB331D" w:rsidP="00BB331D">
      <w:pPr>
        <w:rPr>
          <w:b/>
          <w:lang w:val="et-EE"/>
        </w:rPr>
      </w:pPr>
      <w:r w:rsidRPr="00DC5623">
        <w:rPr>
          <w:b/>
          <w:lang w:val="et-EE"/>
        </w:rPr>
        <w:t>Kopli 76, 10416 Tallinn</w:t>
      </w:r>
    </w:p>
    <w:p w:rsidR="00BB331D" w:rsidRPr="00DC5623" w:rsidRDefault="00BB331D" w:rsidP="00BB331D">
      <w:pPr>
        <w:rPr>
          <w:b/>
          <w:lang w:val="et-EE"/>
        </w:rPr>
      </w:pPr>
    </w:p>
    <w:tbl>
      <w:tblPr>
        <w:tblW w:w="0" w:type="auto"/>
        <w:jc w:val="right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72"/>
      </w:tblGrid>
      <w:tr w:rsidR="00BB331D" w:rsidRPr="00E81DFB" w:rsidTr="00E81DFB">
        <w:trPr>
          <w:jc w:val="right"/>
        </w:trPr>
        <w:tc>
          <w:tcPr>
            <w:tcW w:w="4672" w:type="dxa"/>
            <w:tcBorders>
              <w:top w:val="nil"/>
              <w:bottom w:val="nil"/>
            </w:tcBorders>
            <w:shd w:val="clear" w:color="auto" w:fill="auto"/>
          </w:tcPr>
          <w:p w:rsidR="00BB331D" w:rsidRPr="00E81DFB" w:rsidRDefault="00BB331D" w:rsidP="00E81DFB">
            <w:pPr>
              <w:spacing w:before="240"/>
              <w:jc w:val="center"/>
              <w:rPr>
                <w:rFonts w:eastAsia="Calibri"/>
                <w:b/>
                <w:bCs/>
                <w:szCs w:val="20"/>
                <w:lang w:val="et-EE"/>
              </w:rPr>
            </w:pPr>
            <w:r w:rsidRPr="00E81DFB">
              <w:rPr>
                <w:rFonts w:eastAsia="Calibri"/>
                <w:b/>
                <w:bCs/>
                <w:sz w:val="20"/>
                <w:szCs w:val="20"/>
                <w:lang w:val="et-EE"/>
              </w:rPr>
              <w:t>TELLIJA ANDMED</w:t>
            </w:r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top w:val="nil"/>
            </w:tcBorders>
            <w:shd w:val="clear" w:color="auto" w:fill="auto"/>
          </w:tcPr>
          <w:p w:rsidR="00BB331D" w:rsidRPr="00E81DFB" w:rsidRDefault="00BB331D" w:rsidP="00E81DFB">
            <w:pPr>
              <w:spacing w:before="240"/>
              <w:jc w:val="center"/>
              <w:rPr>
                <w:rFonts w:eastAsia="Calibri"/>
                <w:b/>
                <w:bCs/>
                <w:sz w:val="22"/>
                <w:szCs w:val="20"/>
                <w:lang w:val="et-EE"/>
              </w:rPr>
            </w:pPr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bottom w:val="nil"/>
            </w:tcBorders>
            <w:shd w:val="clear" w:color="auto" w:fill="auto"/>
          </w:tcPr>
          <w:p w:rsidR="00BB331D" w:rsidRPr="00E81DFB" w:rsidRDefault="00BB331D" w:rsidP="00E81DFB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t-EE"/>
              </w:rPr>
            </w:pPr>
            <w:r w:rsidRPr="00E81DFB">
              <w:rPr>
                <w:rFonts w:eastAsia="Calibri"/>
                <w:i/>
                <w:sz w:val="20"/>
                <w:szCs w:val="20"/>
                <w:lang w:val="et-EE"/>
              </w:rPr>
              <w:t>(tellija nimi)</w:t>
            </w:r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BB331D" w:rsidRPr="00E81DFB" w:rsidRDefault="00BB331D" w:rsidP="00E81DFB">
            <w:pPr>
              <w:spacing w:before="240"/>
              <w:jc w:val="center"/>
              <w:rPr>
                <w:rFonts w:eastAsia="Calibri"/>
                <w:b/>
                <w:bCs/>
                <w:sz w:val="20"/>
                <w:szCs w:val="20"/>
                <w:lang w:val="et-EE"/>
              </w:rPr>
            </w:pPr>
            <w:bookmarkStart w:id="0" w:name="_GoBack"/>
            <w:bookmarkEnd w:id="0"/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BB331D" w:rsidRPr="00E81DFB" w:rsidRDefault="00BB331D" w:rsidP="00E81DFB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t-EE"/>
              </w:rPr>
            </w:pPr>
            <w:r w:rsidRPr="00E81DFB">
              <w:rPr>
                <w:rFonts w:eastAsia="Calibri"/>
                <w:i/>
                <w:sz w:val="20"/>
                <w:szCs w:val="20"/>
                <w:lang w:val="et-EE"/>
              </w:rPr>
              <w:t>(isiku-/ registrikood)</w:t>
            </w:r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BB331D" w:rsidRPr="00E81DFB" w:rsidRDefault="00BB331D" w:rsidP="00E81DFB">
            <w:pPr>
              <w:spacing w:before="240"/>
              <w:jc w:val="center"/>
              <w:rPr>
                <w:rFonts w:eastAsia="Calibri"/>
                <w:b/>
                <w:bCs/>
                <w:sz w:val="20"/>
                <w:szCs w:val="20"/>
                <w:lang w:val="et-EE"/>
              </w:rPr>
            </w:pPr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BB331D" w:rsidRPr="00E81DFB" w:rsidRDefault="00BB331D" w:rsidP="00E81DFB">
            <w:pPr>
              <w:jc w:val="center"/>
              <w:rPr>
                <w:rFonts w:eastAsia="Calibri"/>
                <w:i/>
                <w:sz w:val="20"/>
                <w:szCs w:val="20"/>
                <w:lang w:val="et-EE"/>
              </w:rPr>
            </w:pPr>
            <w:r w:rsidRPr="00E81DFB">
              <w:rPr>
                <w:rFonts w:eastAsia="Calibri"/>
                <w:i/>
                <w:sz w:val="20"/>
                <w:szCs w:val="20"/>
                <w:lang w:val="et-EE"/>
              </w:rPr>
              <w:t>(kontaktaadress)</w:t>
            </w:r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BB331D" w:rsidRPr="00E81DFB" w:rsidRDefault="00BB331D" w:rsidP="00E81DFB">
            <w:pPr>
              <w:spacing w:before="240"/>
              <w:jc w:val="center"/>
              <w:rPr>
                <w:rFonts w:eastAsia="Calibri"/>
                <w:b/>
                <w:bCs/>
                <w:sz w:val="20"/>
                <w:szCs w:val="20"/>
                <w:lang w:val="et-EE"/>
              </w:rPr>
            </w:pPr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top w:val="dotted" w:sz="4" w:space="0" w:color="auto"/>
              <w:bottom w:val="nil"/>
            </w:tcBorders>
            <w:shd w:val="clear" w:color="auto" w:fill="auto"/>
          </w:tcPr>
          <w:p w:rsidR="00BB331D" w:rsidRPr="00E81DFB" w:rsidRDefault="00BB331D" w:rsidP="00E81DFB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t-EE"/>
              </w:rPr>
            </w:pPr>
            <w:r w:rsidRPr="00E81DFB">
              <w:rPr>
                <w:rFonts w:eastAsia="Calibri"/>
                <w:i/>
                <w:sz w:val="20"/>
                <w:szCs w:val="20"/>
                <w:lang w:val="et-EE"/>
              </w:rPr>
              <w:t>(kontakttelefon)</w:t>
            </w:r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BB331D" w:rsidRPr="006F0EA8" w:rsidRDefault="00BB331D" w:rsidP="00E81DFB">
            <w:pPr>
              <w:spacing w:before="240"/>
              <w:jc w:val="center"/>
              <w:rPr>
                <w:rFonts w:eastAsia="Calibri"/>
                <w:sz w:val="20"/>
                <w:szCs w:val="20"/>
                <w:lang w:val="et-EE"/>
              </w:rPr>
            </w:pPr>
          </w:p>
        </w:tc>
      </w:tr>
      <w:tr w:rsidR="00BB331D" w:rsidRPr="00E81DFB" w:rsidTr="00E81DFB">
        <w:trPr>
          <w:jc w:val="right"/>
        </w:trPr>
        <w:tc>
          <w:tcPr>
            <w:tcW w:w="4672" w:type="dxa"/>
            <w:tcBorders>
              <w:top w:val="dotted" w:sz="4" w:space="0" w:color="auto"/>
            </w:tcBorders>
            <w:shd w:val="clear" w:color="auto" w:fill="auto"/>
          </w:tcPr>
          <w:p w:rsidR="00BB331D" w:rsidRPr="00E81DFB" w:rsidRDefault="00BB331D" w:rsidP="00E81DFB">
            <w:pPr>
              <w:jc w:val="center"/>
              <w:rPr>
                <w:rFonts w:eastAsia="Calibri"/>
                <w:i/>
                <w:sz w:val="20"/>
                <w:szCs w:val="20"/>
                <w:lang w:val="et-EE"/>
              </w:rPr>
            </w:pPr>
            <w:r w:rsidRPr="00E81DFB">
              <w:rPr>
                <w:rFonts w:eastAsia="Calibri"/>
                <w:i/>
                <w:sz w:val="20"/>
                <w:szCs w:val="20"/>
                <w:lang w:val="et-EE"/>
              </w:rPr>
              <w:t>(e-post)</w:t>
            </w:r>
          </w:p>
        </w:tc>
      </w:tr>
    </w:tbl>
    <w:p w:rsidR="00BB331D" w:rsidRPr="00BB331D" w:rsidRDefault="00BB331D" w:rsidP="00BB331D">
      <w:pPr>
        <w:rPr>
          <w:b/>
          <w:bCs/>
          <w:sz w:val="20"/>
          <w:szCs w:val="20"/>
          <w:lang w:val="et-EE"/>
        </w:rPr>
      </w:pPr>
    </w:p>
    <w:p w:rsidR="00BB331D" w:rsidRPr="00BB331D" w:rsidRDefault="00BB331D" w:rsidP="00BB331D">
      <w:pPr>
        <w:rPr>
          <w:b/>
          <w:bCs/>
          <w:sz w:val="20"/>
          <w:szCs w:val="20"/>
          <w:lang w:val="et-EE"/>
        </w:rPr>
      </w:pPr>
    </w:p>
    <w:p w:rsidR="00BB331D" w:rsidRPr="00BB331D" w:rsidRDefault="00BB331D" w:rsidP="00BB331D"/>
    <w:p w:rsidR="00BB331D" w:rsidRPr="006E50E1" w:rsidRDefault="00BB331D" w:rsidP="00BB331D">
      <w:pPr>
        <w:jc w:val="center"/>
      </w:pPr>
      <w:r>
        <w:rPr>
          <w:b/>
          <w:bCs/>
        </w:rPr>
        <w:t>TELLIMUS</w:t>
      </w:r>
    </w:p>
    <w:p w:rsidR="004A752D" w:rsidRDefault="004A752D" w:rsidP="00BB331D">
      <w:pPr>
        <w:jc w:val="center"/>
      </w:pPr>
      <w:r>
        <w:rPr>
          <w:b/>
          <w:bCs/>
          <w:lang w:val="et-EE"/>
        </w:rPr>
        <w:t>Radoonitaseme määramine siseruumis pikaajalisel meetodil</w:t>
      </w:r>
    </w:p>
    <w:p w:rsidR="004A752D" w:rsidRDefault="004A752D">
      <w:pPr>
        <w:rPr>
          <w:lang w:val="et-EE"/>
        </w:rPr>
      </w:pPr>
    </w:p>
    <w:p w:rsidR="004A752D" w:rsidRDefault="004A752D">
      <w:pPr>
        <w:rPr>
          <w:lang w:val="et-EE"/>
        </w:rPr>
      </w:pPr>
    </w:p>
    <w:p w:rsidR="004A752D" w:rsidRDefault="004A752D">
      <w:pPr>
        <w:jc w:val="both"/>
        <w:rPr>
          <w:lang w:val="et-EE"/>
        </w:rPr>
      </w:pPr>
      <w:r>
        <w:rPr>
          <w:lang w:val="et-EE"/>
        </w:rPr>
        <w:t xml:space="preserve">Palun teostada radoonikontsentratsiooni määramine </w:t>
      </w:r>
      <w:r w:rsidR="003D378D">
        <w:rPr>
          <w:lang w:val="et-EE"/>
        </w:rPr>
        <w:t>…..</w:t>
      </w:r>
      <w:r>
        <w:rPr>
          <w:lang w:val="et-EE"/>
        </w:rPr>
        <w:t xml:space="preserve"> </w:t>
      </w:r>
      <w:r w:rsidR="000B42E7">
        <w:rPr>
          <w:lang w:val="et-EE"/>
        </w:rPr>
        <w:t>d</w:t>
      </w:r>
      <w:r>
        <w:rPr>
          <w:lang w:val="et-EE"/>
        </w:rPr>
        <w:t>etektoriga</w:t>
      </w:r>
      <w:r w:rsidR="000B42E7">
        <w:rPr>
          <w:lang w:val="et-EE"/>
        </w:rPr>
        <w:t xml:space="preserve"> *)</w:t>
      </w:r>
      <w:r>
        <w:rPr>
          <w:lang w:val="et-EE"/>
        </w:rPr>
        <w:t xml:space="preserve"> ruumide </w:t>
      </w:r>
      <w:proofErr w:type="spellStart"/>
      <w:r>
        <w:rPr>
          <w:lang w:val="et-EE"/>
        </w:rPr>
        <w:t>siseõhus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allnimetatud</w:t>
      </w:r>
      <w:proofErr w:type="spellEnd"/>
      <w:r>
        <w:rPr>
          <w:lang w:val="et-EE"/>
        </w:rPr>
        <w:t xml:space="preserve"> aadressil:</w:t>
      </w:r>
    </w:p>
    <w:tbl>
      <w:tblPr>
        <w:tblW w:w="8522" w:type="dxa"/>
        <w:tblInd w:w="10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BB331D" w:rsidRPr="00E81DFB" w:rsidTr="00E81DFB">
        <w:tc>
          <w:tcPr>
            <w:tcW w:w="8522" w:type="dxa"/>
            <w:shd w:val="clear" w:color="auto" w:fill="auto"/>
          </w:tcPr>
          <w:p w:rsidR="00BB331D" w:rsidRPr="00E81DFB" w:rsidRDefault="00BB331D" w:rsidP="00E81DFB">
            <w:pPr>
              <w:spacing w:before="240" w:after="240"/>
              <w:jc w:val="both"/>
              <w:rPr>
                <w:rFonts w:eastAsia="Calibri"/>
                <w:szCs w:val="22"/>
                <w:lang w:val="et-EE"/>
              </w:rPr>
            </w:pPr>
          </w:p>
        </w:tc>
      </w:tr>
      <w:tr w:rsidR="00BB331D" w:rsidRPr="00E81DFB" w:rsidTr="00E81DFB">
        <w:tc>
          <w:tcPr>
            <w:tcW w:w="8522" w:type="dxa"/>
            <w:shd w:val="clear" w:color="auto" w:fill="auto"/>
          </w:tcPr>
          <w:p w:rsidR="00BB331D" w:rsidRPr="00E81DFB" w:rsidRDefault="00BB331D" w:rsidP="00E81DFB">
            <w:pPr>
              <w:jc w:val="center"/>
              <w:rPr>
                <w:rFonts w:eastAsia="Calibri"/>
                <w:b/>
                <w:sz w:val="22"/>
                <w:szCs w:val="22"/>
                <w:lang w:val="et-EE"/>
              </w:rPr>
            </w:pPr>
            <w:r w:rsidRPr="00E81DFB">
              <w:rPr>
                <w:rFonts w:eastAsia="Calibri"/>
                <w:i/>
                <w:sz w:val="18"/>
                <w:szCs w:val="18"/>
                <w:lang w:val="et-EE"/>
              </w:rPr>
              <w:t>(maja, tänav linn/vald/küla, sihtnumber, maakond)</w:t>
            </w:r>
          </w:p>
        </w:tc>
      </w:tr>
    </w:tbl>
    <w:p w:rsidR="004A752D" w:rsidRDefault="004A752D">
      <w:pPr>
        <w:rPr>
          <w:lang w:val="et-EE"/>
        </w:rPr>
      </w:pPr>
    </w:p>
    <w:p w:rsidR="004A752D" w:rsidRDefault="004A752D">
      <w:pPr>
        <w:rPr>
          <w:lang w:val="et-EE"/>
        </w:rPr>
      </w:pPr>
    </w:p>
    <w:p w:rsidR="004A752D" w:rsidRDefault="004A752D">
      <w:pPr>
        <w:rPr>
          <w:lang w:val="et-EE"/>
        </w:rPr>
      </w:pPr>
      <w:r>
        <w:rPr>
          <w:lang w:val="et-EE"/>
        </w:rPr>
        <w:t xml:space="preserve">Tasu summas </w:t>
      </w:r>
      <w:r w:rsidR="000B42E7">
        <w:rPr>
          <w:lang w:val="et-EE"/>
        </w:rPr>
        <w:t>…..</w:t>
      </w:r>
      <w:r>
        <w:rPr>
          <w:lang w:val="et-EE"/>
        </w:rPr>
        <w:t xml:space="preserve"> EUR garanteerin.</w:t>
      </w: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BB331D" w:rsidTr="00E81DFB">
        <w:tc>
          <w:tcPr>
            <w:tcW w:w="5387" w:type="dxa"/>
            <w:shd w:val="clear" w:color="auto" w:fill="auto"/>
          </w:tcPr>
          <w:p w:rsidR="00BB331D" w:rsidRPr="00E81DFB" w:rsidRDefault="00BB331D" w:rsidP="00E81DFB">
            <w:pPr>
              <w:spacing w:before="240" w:after="240"/>
              <w:rPr>
                <w:rFonts w:eastAsia="Calibri"/>
                <w:sz w:val="22"/>
                <w:szCs w:val="22"/>
              </w:rPr>
            </w:pPr>
          </w:p>
        </w:tc>
      </w:tr>
      <w:tr w:rsidR="00BB331D" w:rsidTr="00E81DFB">
        <w:tc>
          <w:tcPr>
            <w:tcW w:w="5387" w:type="dxa"/>
            <w:shd w:val="clear" w:color="auto" w:fill="auto"/>
          </w:tcPr>
          <w:p w:rsidR="00BB331D" w:rsidRPr="00E81DFB" w:rsidRDefault="00BB331D" w:rsidP="00E81DFB">
            <w:pPr>
              <w:rPr>
                <w:rFonts w:eastAsia="Calibri"/>
                <w:b/>
                <w:bCs/>
                <w:i/>
                <w:sz w:val="22"/>
                <w:szCs w:val="22"/>
                <w:lang w:val="et-EE"/>
              </w:rPr>
            </w:pPr>
            <w:r w:rsidRPr="00E81DFB">
              <w:rPr>
                <w:rFonts w:eastAsia="Calibri"/>
                <w:i/>
                <w:sz w:val="20"/>
                <w:szCs w:val="20"/>
                <w:lang w:val="et-EE"/>
              </w:rPr>
              <w:t>(Tellija allkiri ja kuupäev või märge: allkirjastatud digitaalselt)</w:t>
            </w:r>
          </w:p>
        </w:tc>
      </w:tr>
    </w:tbl>
    <w:p w:rsidR="004A752D" w:rsidRDefault="004A752D">
      <w:pPr>
        <w:rPr>
          <w:lang w:val="et-EE"/>
        </w:rPr>
      </w:pPr>
    </w:p>
    <w:p w:rsidR="004A752D" w:rsidRDefault="004A752D">
      <w:pPr>
        <w:rPr>
          <w:lang w:val="et-EE"/>
        </w:rPr>
      </w:pPr>
    </w:p>
    <w:p w:rsidR="004A752D" w:rsidRDefault="000B42E7">
      <w:pPr>
        <w:rPr>
          <w:lang w:val="et-EE"/>
        </w:rPr>
      </w:pPr>
      <w:r>
        <w:rPr>
          <w:lang w:val="et-EE"/>
        </w:rPr>
        <w:t>*) Minimaalne detektorite arv hoone kohta on 2 (kaks).</w:t>
      </w:r>
    </w:p>
    <w:p w:rsidR="001179A4" w:rsidRDefault="001179A4">
      <w:pPr>
        <w:rPr>
          <w:lang w:val="et-EE"/>
        </w:rPr>
      </w:pPr>
    </w:p>
    <w:p w:rsidR="003D378D" w:rsidRDefault="003D378D">
      <w:pPr>
        <w:rPr>
          <w:lang w:val="et-EE"/>
        </w:rPr>
      </w:pPr>
    </w:p>
    <w:p w:rsidR="003D378D" w:rsidRPr="003D378D" w:rsidRDefault="001179A4" w:rsidP="00D81D36">
      <w:pPr>
        <w:jc w:val="both"/>
        <w:rPr>
          <w:lang w:val="et-EE"/>
        </w:rPr>
      </w:pPr>
      <w:r w:rsidRPr="001179A4">
        <w:rPr>
          <w:sz w:val="18"/>
          <w:szCs w:val="18"/>
          <w:lang w:val="et-EE"/>
        </w:rPr>
        <w:t xml:space="preserve">Käesoleva Tellimuse esitamisega annab Tellija võlaõigusseaduse § 625 kohaselt Keskkonnaameti </w:t>
      </w:r>
      <w:r w:rsidR="00126C30">
        <w:rPr>
          <w:sz w:val="18"/>
          <w:szCs w:val="18"/>
          <w:lang w:val="et-EE"/>
        </w:rPr>
        <w:t>kliima- j</w:t>
      </w:r>
      <w:r w:rsidR="001574B2">
        <w:rPr>
          <w:sz w:val="18"/>
          <w:szCs w:val="18"/>
          <w:lang w:val="et-EE"/>
        </w:rPr>
        <w:t xml:space="preserve">a </w:t>
      </w:r>
      <w:r w:rsidRPr="001179A4">
        <w:rPr>
          <w:sz w:val="18"/>
          <w:szCs w:val="18"/>
          <w:lang w:val="et-EE"/>
        </w:rPr>
        <w:t xml:space="preserve">kiirgusosakonnale loa võimaldada Eesti Akrediteerimiskeskusele (EAK) juurdepääs tellimuse täitmisega teatavaks saanud asjaoludele Keskkonnaameti </w:t>
      </w:r>
      <w:r w:rsidR="001574B2">
        <w:rPr>
          <w:sz w:val="18"/>
          <w:szCs w:val="18"/>
          <w:lang w:val="et-EE"/>
        </w:rPr>
        <w:t xml:space="preserve">kliima- ja </w:t>
      </w:r>
      <w:r w:rsidRPr="001179A4">
        <w:rPr>
          <w:sz w:val="18"/>
          <w:szCs w:val="18"/>
          <w:lang w:val="et-EE"/>
        </w:rPr>
        <w:t>kiirgusosakonna akrediteerimiseks vajaliku hindamise läbiviimiseks.</w:t>
      </w:r>
      <w:r w:rsidRPr="001179A4">
        <w:rPr>
          <w:sz w:val="18"/>
          <w:szCs w:val="18"/>
          <w:vertAlign w:val="superscript"/>
          <w:lang w:val="et-EE"/>
        </w:rPr>
        <w:t>1</w:t>
      </w:r>
    </w:p>
    <w:sectPr w:rsidR="003D378D" w:rsidRPr="003D378D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DFB" w:rsidRDefault="00E81DFB" w:rsidP="002C48D0">
      <w:r>
        <w:separator/>
      </w:r>
    </w:p>
  </w:endnote>
  <w:endnote w:type="continuationSeparator" w:id="0">
    <w:p w:rsidR="00E81DFB" w:rsidRDefault="00E81DFB" w:rsidP="002C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48D0" w:rsidRPr="001179A4" w:rsidRDefault="001179A4" w:rsidP="001179A4">
    <w:pPr>
      <w:pStyle w:val="Jalus"/>
      <w:jc w:val="both"/>
      <w:rPr>
        <w:sz w:val="18"/>
        <w:szCs w:val="18"/>
      </w:rPr>
    </w:pPr>
    <w:r w:rsidRPr="001179A4">
      <w:rPr>
        <w:sz w:val="18"/>
        <w:szCs w:val="18"/>
        <w:lang w:val="et-EE"/>
      </w:rPr>
      <w:t xml:space="preserve">1) Keskkonnaameti </w:t>
    </w:r>
    <w:r w:rsidR="001574B2">
      <w:rPr>
        <w:sz w:val="18"/>
        <w:szCs w:val="18"/>
        <w:lang w:val="et-EE"/>
      </w:rPr>
      <w:t xml:space="preserve">kliima- ja </w:t>
    </w:r>
    <w:r w:rsidRPr="001179A4">
      <w:rPr>
        <w:sz w:val="18"/>
        <w:szCs w:val="18"/>
        <w:lang w:val="et-EE"/>
      </w:rPr>
      <w:t>kiirgusosakonna katselabor on akrediteeritud vastavalt EVS-EN ISO/IEC 17025 standardile. Akrediteeringuid väljastab ning standardile vastavust hindab Eesti Akrediteerimiskeskus. Hindamise läbiviimiseks sõlmitakse Keskkonnaameti ning EAK vahel leping, milles sisaldub ka konfidentsiaalsuse nõue.</w:t>
    </w:r>
  </w:p>
  <w:p w:rsidR="002C48D0" w:rsidRDefault="002C48D0" w:rsidP="002C48D0">
    <w:pPr>
      <w:pStyle w:val="Jalus"/>
      <w:tabs>
        <w:tab w:val="clear" w:pos="4536"/>
        <w:tab w:val="clear" w:pos="9072"/>
        <w:tab w:val="left" w:pos="265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DFB" w:rsidRDefault="00E81DFB" w:rsidP="002C48D0">
      <w:r>
        <w:separator/>
      </w:r>
    </w:p>
  </w:footnote>
  <w:footnote w:type="continuationSeparator" w:id="0">
    <w:p w:rsidR="00E81DFB" w:rsidRDefault="00E81DFB" w:rsidP="002C4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31D" w:rsidRPr="00934290" w:rsidRDefault="00BB331D" w:rsidP="00BB331D">
    <w:pPr>
      <w:pStyle w:val="Jalus"/>
      <w:jc w:val="right"/>
      <w:rPr>
        <w:i/>
        <w:sz w:val="22"/>
      </w:rPr>
    </w:pPr>
    <w:proofErr w:type="spellStart"/>
    <w:r w:rsidRPr="00934290">
      <w:rPr>
        <w:i/>
        <w:sz w:val="22"/>
      </w:rPr>
      <w:t>Tellimuse</w:t>
    </w:r>
    <w:proofErr w:type="spellEnd"/>
    <w:r w:rsidRPr="00934290">
      <w:rPr>
        <w:i/>
        <w:sz w:val="22"/>
      </w:rPr>
      <w:t xml:space="preserve"> </w:t>
    </w:r>
    <w:proofErr w:type="spellStart"/>
    <w:r w:rsidRPr="00934290">
      <w:rPr>
        <w:i/>
        <w:sz w:val="22"/>
      </w:rPr>
      <w:t>vorm</w:t>
    </w:r>
    <w:proofErr w:type="spellEnd"/>
    <w:r w:rsidRPr="00934290">
      <w:rPr>
        <w:i/>
        <w:sz w:val="22"/>
      </w:rPr>
      <w:t xml:space="preserve"> Radoon-V-</w:t>
    </w:r>
    <w:r w:rsidR="00301C30">
      <w:rPr>
        <w:i/>
        <w:sz w:val="22"/>
      </w:rPr>
      <w:t>1</w:t>
    </w:r>
    <w:r w:rsidRPr="00934290">
      <w:rPr>
        <w:i/>
        <w:sz w:val="22"/>
      </w:rPr>
      <w:t>,</w:t>
    </w:r>
  </w:p>
  <w:p w:rsidR="00BB331D" w:rsidRDefault="00D767A0" w:rsidP="00BB331D">
    <w:pPr>
      <w:pStyle w:val="Jalus"/>
      <w:jc w:val="right"/>
      <w:rPr>
        <w:i/>
        <w:sz w:val="22"/>
      </w:rPr>
    </w:pPr>
    <w:proofErr w:type="spellStart"/>
    <w:r w:rsidRPr="00934290">
      <w:rPr>
        <w:i/>
        <w:sz w:val="22"/>
      </w:rPr>
      <w:t>K</w:t>
    </w:r>
    <w:r w:rsidR="00BB331D" w:rsidRPr="00934290">
      <w:rPr>
        <w:i/>
        <w:sz w:val="22"/>
      </w:rPr>
      <w:t>innitatud</w:t>
    </w:r>
    <w:proofErr w:type="spellEnd"/>
    <w:r w:rsidR="003654EA">
      <w:rPr>
        <w:i/>
        <w:sz w:val="22"/>
      </w:rPr>
      <w:t xml:space="preserve"> 07</w:t>
    </w:r>
    <w:r>
      <w:rPr>
        <w:i/>
        <w:sz w:val="22"/>
      </w:rPr>
      <w:t>.0</w:t>
    </w:r>
    <w:r w:rsidR="003654EA">
      <w:rPr>
        <w:i/>
        <w:sz w:val="22"/>
      </w:rPr>
      <w:t>4</w:t>
    </w:r>
    <w:r>
      <w:rPr>
        <w:i/>
        <w:sz w:val="22"/>
      </w:rPr>
      <w:t>.2022</w:t>
    </w:r>
  </w:p>
  <w:p w:rsidR="002C48D0" w:rsidRDefault="00D767A0" w:rsidP="00D767A0">
    <w:pPr>
      <w:pStyle w:val="Jalus"/>
      <w:jc w:val="right"/>
    </w:pPr>
    <w:r>
      <w:rPr>
        <w:i/>
        <w:sz w:val="22"/>
      </w:rPr>
      <w:t>Alar Polt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Pealkiri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2E7"/>
    <w:rsid w:val="000B42E7"/>
    <w:rsid w:val="001179A4"/>
    <w:rsid w:val="00126C30"/>
    <w:rsid w:val="001574B2"/>
    <w:rsid w:val="00215137"/>
    <w:rsid w:val="002C48D0"/>
    <w:rsid w:val="00301C30"/>
    <w:rsid w:val="003654EA"/>
    <w:rsid w:val="003D378D"/>
    <w:rsid w:val="00453A01"/>
    <w:rsid w:val="004A752D"/>
    <w:rsid w:val="005D54BB"/>
    <w:rsid w:val="006F0EA8"/>
    <w:rsid w:val="00BB331D"/>
    <w:rsid w:val="00C62E4E"/>
    <w:rsid w:val="00CA2C3A"/>
    <w:rsid w:val="00D767A0"/>
    <w:rsid w:val="00D81D36"/>
    <w:rsid w:val="00E8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BFD85C7-0B7A-4778-9269-86E96D8C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pPr>
      <w:suppressAutoHyphens/>
    </w:pPr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qFormat/>
    <w:pPr>
      <w:keepNext/>
      <w:numPr>
        <w:numId w:val="1"/>
      </w:numPr>
      <w:jc w:val="center"/>
      <w:outlineLvl w:val="0"/>
    </w:pPr>
    <w:rPr>
      <w:sz w:val="28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Liguvaikefont1">
    <w:name w:val="Lõigu vaikefon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DefaultParagraphFont">
    <w:name w:val="WW-Default Paragraph Font"/>
  </w:style>
  <w:style w:type="paragraph" w:customStyle="1" w:styleId="Heading">
    <w:name w:val="Heading"/>
    <w:basedOn w:val="Normaallaad"/>
    <w:next w:val="Kehateks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Kehatekst">
    <w:name w:val="Body Text"/>
    <w:basedOn w:val="Normaallaad"/>
    <w:pPr>
      <w:spacing w:after="120"/>
    </w:pPr>
  </w:style>
  <w:style w:type="paragraph" w:styleId="Loend">
    <w:name w:val="List"/>
    <w:basedOn w:val="Kehatekst"/>
    <w:rPr>
      <w:rFonts w:cs="Tahoma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allaad"/>
    <w:pPr>
      <w:suppressLineNumbers/>
    </w:pPr>
    <w:rPr>
      <w:rFonts w:cs="Mangal"/>
    </w:rPr>
  </w:style>
  <w:style w:type="paragraph" w:customStyle="1" w:styleId="Pealkiri10">
    <w:name w:val="Pealkiri1"/>
    <w:basedOn w:val="Normaallaad"/>
    <w:next w:val="Kehateks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ealdis1">
    <w:name w:val="Pealdis1"/>
    <w:basedOn w:val="Normaallaad"/>
    <w:pPr>
      <w:suppressLineNumbers/>
      <w:spacing w:before="120" w:after="120"/>
    </w:pPr>
    <w:rPr>
      <w:rFonts w:cs="Tahoma"/>
      <w:i/>
      <w:iCs/>
    </w:rPr>
  </w:style>
  <w:style w:type="paragraph" w:customStyle="1" w:styleId="Register">
    <w:name w:val="Register"/>
    <w:basedOn w:val="Normaallaad"/>
    <w:pPr>
      <w:suppressLineNumbers/>
    </w:pPr>
    <w:rPr>
      <w:rFonts w:cs="Tahoma"/>
    </w:rPr>
  </w:style>
  <w:style w:type="paragraph" w:customStyle="1" w:styleId="Tiitel">
    <w:name w:val="Tiitel"/>
    <w:basedOn w:val="Normaallaad"/>
    <w:next w:val="Alapealkiri"/>
    <w:pPr>
      <w:jc w:val="center"/>
    </w:pPr>
    <w:rPr>
      <w:sz w:val="28"/>
      <w:lang w:val="et-EE"/>
    </w:rPr>
  </w:style>
  <w:style w:type="paragraph" w:styleId="Alapealkiri">
    <w:name w:val="Subtitle"/>
    <w:basedOn w:val="Pealkiri10"/>
    <w:next w:val="Kehatekst"/>
    <w:qFormat/>
    <w:pPr>
      <w:jc w:val="center"/>
    </w:pPr>
    <w:rPr>
      <w:i/>
      <w:iCs/>
    </w:rPr>
  </w:style>
  <w:style w:type="paragraph" w:styleId="Pis">
    <w:name w:val="header"/>
    <w:basedOn w:val="Normaallaad"/>
    <w:link w:val="PisMrk"/>
    <w:uiPriority w:val="99"/>
    <w:unhideWhenUsed/>
    <w:rsid w:val="002C48D0"/>
    <w:pPr>
      <w:tabs>
        <w:tab w:val="center" w:pos="4536"/>
        <w:tab w:val="right" w:pos="9072"/>
      </w:tabs>
    </w:pPr>
  </w:style>
  <w:style w:type="character" w:customStyle="1" w:styleId="PisMrk">
    <w:name w:val="Päis Märk"/>
    <w:link w:val="Pis"/>
    <w:uiPriority w:val="99"/>
    <w:rsid w:val="002C48D0"/>
    <w:rPr>
      <w:sz w:val="24"/>
      <w:szCs w:val="24"/>
      <w:lang w:val="en-GB"/>
    </w:rPr>
  </w:style>
  <w:style w:type="paragraph" w:styleId="Jalus">
    <w:name w:val="footer"/>
    <w:basedOn w:val="Normaallaad"/>
    <w:link w:val="JalusMrk"/>
    <w:uiPriority w:val="99"/>
    <w:unhideWhenUsed/>
    <w:rsid w:val="002C48D0"/>
    <w:pPr>
      <w:tabs>
        <w:tab w:val="center" w:pos="4536"/>
        <w:tab w:val="right" w:pos="9072"/>
      </w:tabs>
    </w:pPr>
  </w:style>
  <w:style w:type="character" w:customStyle="1" w:styleId="JalusMrk">
    <w:name w:val="Jalus Märk"/>
    <w:link w:val="Jalus"/>
    <w:uiPriority w:val="99"/>
    <w:rsid w:val="002C48D0"/>
    <w:rPr>
      <w:sz w:val="24"/>
      <w:szCs w:val="24"/>
      <w:lang w:val="en-GB"/>
    </w:rPr>
  </w:style>
  <w:style w:type="table" w:styleId="Kontuurtabel">
    <w:name w:val="Table Grid"/>
    <w:basedOn w:val="Normaaltabel"/>
    <w:uiPriority w:val="39"/>
    <w:rsid w:val="00BB33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Keskkonnaministeeriumi Infotehnoloogiakeskus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 Polt</dc:creator>
  <cp:keywords/>
  <cp:lastModifiedBy>Alar Polt</cp:lastModifiedBy>
  <cp:revision>6</cp:revision>
  <cp:lastPrinted>1899-12-31T22:00:00Z</cp:lastPrinted>
  <dcterms:created xsi:type="dcterms:W3CDTF">2022-01-31T20:10:00Z</dcterms:created>
  <dcterms:modified xsi:type="dcterms:W3CDTF">2022-04-07T11:58:00Z</dcterms:modified>
</cp:coreProperties>
</file>